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9E" w:rsidRDefault="003D3F9E" w:rsidP="003D3F9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88645" cy="6756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9E" w:rsidRDefault="003D3F9E" w:rsidP="003D3F9E">
      <w:pPr>
        <w:jc w:val="center"/>
        <w:rPr>
          <w:b/>
          <w:sz w:val="24"/>
          <w:szCs w:val="24"/>
        </w:rPr>
      </w:pPr>
    </w:p>
    <w:p w:rsidR="003D3F9E" w:rsidRDefault="003D3F9E" w:rsidP="003D3F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ФИНАНСОВ</w:t>
      </w:r>
    </w:p>
    <w:p w:rsidR="003D3F9E" w:rsidRDefault="003D3F9E" w:rsidP="003D3F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D3F9E" w:rsidRDefault="003D3F9E" w:rsidP="003D3F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Ханты-Мансийского автономного округа – </w:t>
      </w:r>
      <w:proofErr w:type="spellStart"/>
      <w:r>
        <w:rPr>
          <w:b/>
          <w:sz w:val="24"/>
          <w:szCs w:val="24"/>
        </w:rPr>
        <w:t>Югры</w:t>
      </w:r>
      <w:proofErr w:type="spellEnd"/>
    </w:p>
    <w:p w:rsidR="003D3F9E" w:rsidRDefault="003D3F9E" w:rsidP="003D3F9E">
      <w:pPr>
        <w:jc w:val="center"/>
        <w:rPr>
          <w:b/>
          <w:sz w:val="24"/>
          <w:szCs w:val="24"/>
        </w:rPr>
      </w:pPr>
    </w:p>
    <w:p w:rsidR="003D3F9E" w:rsidRDefault="003D3F9E" w:rsidP="003D3F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3D3F9E" w:rsidRDefault="003D3F9E" w:rsidP="003D3F9E">
      <w:pPr>
        <w:jc w:val="center"/>
        <w:rPr>
          <w:b/>
          <w:sz w:val="24"/>
          <w:szCs w:val="24"/>
        </w:rPr>
      </w:pPr>
    </w:p>
    <w:p w:rsidR="003D3F9E" w:rsidRDefault="003D3F9E" w:rsidP="003D3F9E">
      <w:pPr>
        <w:jc w:val="center"/>
        <w:rPr>
          <w:sz w:val="24"/>
          <w:szCs w:val="24"/>
        </w:rPr>
      </w:pPr>
    </w:p>
    <w:p w:rsidR="003D3F9E" w:rsidRDefault="003D3F9E" w:rsidP="003D3F9E">
      <w:pPr>
        <w:rPr>
          <w:sz w:val="24"/>
          <w:szCs w:val="24"/>
        </w:rPr>
      </w:pPr>
      <w:r>
        <w:rPr>
          <w:sz w:val="24"/>
          <w:szCs w:val="24"/>
        </w:rPr>
        <w:t>от  20.01.2015  года                                                                                               №   3п</w:t>
      </w:r>
    </w:p>
    <w:p w:rsidR="003D3F9E" w:rsidRDefault="003D3F9E" w:rsidP="003D3F9E">
      <w:pPr>
        <w:rPr>
          <w:sz w:val="24"/>
          <w:szCs w:val="24"/>
        </w:rPr>
      </w:pPr>
    </w:p>
    <w:p w:rsidR="003D3F9E" w:rsidRDefault="003D3F9E" w:rsidP="003D3F9E">
      <w:pPr>
        <w:rPr>
          <w:sz w:val="24"/>
          <w:szCs w:val="24"/>
        </w:rPr>
      </w:pPr>
      <w:r>
        <w:rPr>
          <w:sz w:val="24"/>
          <w:szCs w:val="24"/>
        </w:rPr>
        <w:t>О проведении мониторинга наличия</w:t>
      </w:r>
    </w:p>
    <w:p w:rsidR="003D3F9E" w:rsidRDefault="003D3F9E" w:rsidP="003D3F9E">
      <w:pPr>
        <w:rPr>
          <w:sz w:val="24"/>
          <w:szCs w:val="24"/>
        </w:rPr>
      </w:pPr>
      <w:r>
        <w:rPr>
          <w:sz w:val="24"/>
          <w:szCs w:val="24"/>
        </w:rPr>
        <w:t xml:space="preserve">информации о муниципальном учреждении </w:t>
      </w:r>
    </w:p>
    <w:p w:rsidR="003D3F9E" w:rsidRDefault="003D3F9E" w:rsidP="003D3F9E">
      <w:pPr>
        <w:rPr>
          <w:sz w:val="24"/>
          <w:szCs w:val="24"/>
        </w:rPr>
      </w:pPr>
      <w:r>
        <w:rPr>
          <w:sz w:val="24"/>
          <w:szCs w:val="24"/>
        </w:rPr>
        <w:t>на официальном сайте в сети Интернет</w:t>
      </w:r>
    </w:p>
    <w:p w:rsidR="003D3F9E" w:rsidRDefault="003D3F9E" w:rsidP="003D3F9E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bus.gov.ru</w:t>
      </w:r>
      <w:proofErr w:type="spellEnd"/>
      <w:r>
        <w:rPr>
          <w:sz w:val="24"/>
          <w:szCs w:val="24"/>
        </w:rPr>
        <w:t>)</w:t>
      </w:r>
    </w:p>
    <w:p w:rsidR="003D3F9E" w:rsidRDefault="003D3F9E" w:rsidP="003D3F9E">
      <w:pPr>
        <w:rPr>
          <w:sz w:val="24"/>
          <w:szCs w:val="24"/>
        </w:rPr>
      </w:pPr>
    </w:p>
    <w:p w:rsidR="003D3F9E" w:rsidRDefault="003D3F9E" w:rsidP="003D3F9E">
      <w:pPr>
        <w:rPr>
          <w:sz w:val="24"/>
          <w:szCs w:val="24"/>
        </w:rPr>
      </w:pPr>
    </w:p>
    <w:p w:rsidR="003D3F9E" w:rsidRDefault="003D3F9E" w:rsidP="003D3F9E">
      <w:pPr>
        <w:rPr>
          <w:sz w:val="24"/>
          <w:szCs w:val="24"/>
        </w:rPr>
      </w:pPr>
    </w:p>
    <w:p w:rsidR="003D3F9E" w:rsidRDefault="003D3F9E" w:rsidP="003D3F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целях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распоряжения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07.12.2012 №781 «О мерах по реализации приказа Минфина РФ от 21.07.2011 №86н «</w:t>
      </w:r>
      <w:r>
        <w:rPr>
          <w:rFonts w:eastAsia="Calibri"/>
          <w:sz w:val="24"/>
          <w:szCs w:val="24"/>
          <w:lang w:eastAsia="en-US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>
        <w:rPr>
          <w:sz w:val="24"/>
          <w:szCs w:val="24"/>
        </w:rPr>
        <w:t>»,</w:t>
      </w:r>
    </w:p>
    <w:p w:rsidR="003D3F9E" w:rsidRDefault="003D3F9E" w:rsidP="003D3F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и к а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 xml:space="preserve"> в а </w:t>
      </w:r>
      <w:proofErr w:type="spellStart"/>
      <w:r>
        <w:rPr>
          <w:sz w:val="24"/>
          <w:szCs w:val="24"/>
        </w:rPr>
        <w:t>ю</w:t>
      </w:r>
      <w:proofErr w:type="spellEnd"/>
      <w:r>
        <w:rPr>
          <w:sz w:val="24"/>
          <w:szCs w:val="24"/>
        </w:rPr>
        <w:t xml:space="preserve"> :</w:t>
      </w:r>
    </w:p>
    <w:p w:rsidR="003D3F9E" w:rsidRDefault="003D3F9E" w:rsidP="003D3F9E">
      <w:pPr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Отделу внутреннего аудита (</w:t>
      </w:r>
      <w:proofErr w:type="spellStart"/>
      <w:r>
        <w:rPr>
          <w:sz w:val="24"/>
          <w:szCs w:val="24"/>
        </w:rPr>
        <w:t>Н.Т.Маслюкова</w:t>
      </w:r>
      <w:proofErr w:type="spellEnd"/>
      <w:r>
        <w:rPr>
          <w:sz w:val="24"/>
          <w:szCs w:val="24"/>
        </w:rPr>
        <w:t>) провести мониторинг наличия информации и документов, размещаемых муниципальными учреждениями на официальном сайте в сети Интернет (</w:t>
      </w:r>
      <w:hyperlink r:id="rId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</w:rPr>
          <w:t>bus.gov.ru</w:t>
        </w:r>
        <w:proofErr w:type="spellEnd"/>
      </w:hyperlink>
      <w:r>
        <w:rPr>
          <w:sz w:val="24"/>
          <w:szCs w:val="24"/>
        </w:rPr>
        <w:t>) в соответствии с приказом Минфина РФ от 21.07.2011 №86н «</w:t>
      </w:r>
      <w:r>
        <w:rPr>
          <w:rFonts w:eastAsia="Calibri"/>
          <w:sz w:val="24"/>
          <w:szCs w:val="24"/>
          <w:lang w:eastAsia="en-US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>
        <w:rPr>
          <w:sz w:val="24"/>
          <w:szCs w:val="24"/>
        </w:rPr>
        <w:t>» в следующие сроки:</w:t>
      </w:r>
      <w:proofErr w:type="gramEnd"/>
    </w:p>
    <w:p w:rsidR="003D3F9E" w:rsidRDefault="003D3F9E" w:rsidP="003D3F9E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период с  02.02.2015 по 20.02.2015 - наличия информации о  муниципальном  задании на оказание услуг (выполнение работ) на 2015 год и плановый период 2016 и 2017 годов, информации о плане финансово-хозяйственной деятельности на 2015 год и плановый период 2016 и 2017годов, информации о показателях бюджетной сметы на 2015 год (для казенных учреждений), информации об операциях с целевыми средствами из бюджета, предоставленными</w:t>
      </w:r>
      <w:proofErr w:type="gramEnd"/>
      <w:r>
        <w:rPr>
          <w:sz w:val="24"/>
          <w:szCs w:val="24"/>
        </w:rPr>
        <w:t xml:space="preserve"> муниципальному учреждению на 2015 год, сведений о контрольных мероприятиях и их результатах за 2014 год;</w:t>
      </w:r>
    </w:p>
    <w:p w:rsidR="003D3F9E" w:rsidRDefault="003D3F9E" w:rsidP="003D3F9E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с 05.05.2015 по 22.05.2015 - наличия информации о годовой бухгалтерской отчетности за 2014 год, </w:t>
      </w:r>
      <w:r>
        <w:rPr>
          <w:rFonts w:eastAsia="Calibri"/>
          <w:sz w:val="24"/>
          <w:szCs w:val="24"/>
          <w:lang w:eastAsia="en-US"/>
        </w:rPr>
        <w:t>информации о результатах деятельности и об использовании имущества за 2014 год.</w:t>
      </w:r>
    </w:p>
    <w:p w:rsidR="003D3F9E" w:rsidRDefault="003D3F9E" w:rsidP="003D3F9E">
      <w:pPr>
        <w:pStyle w:val="a4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Отделу внутреннего </w:t>
      </w:r>
      <w:r>
        <w:rPr>
          <w:sz w:val="24"/>
          <w:szCs w:val="24"/>
        </w:rPr>
        <w:t>аудита (</w:t>
      </w:r>
      <w:proofErr w:type="spellStart"/>
      <w:r>
        <w:rPr>
          <w:sz w:val="24"/>
          <w:szCs w:val="24"/>
        </w:rPr>
        <w:t>Н.Т.Маслюкова</w:t>
      </w:r>
      <w:proofErr w:type="spellEnd"/>
      <w:r>
        <w:rPr>
          <w:sz w:val="24"/>
          <w:szCs w:val="24"/>
        </w:rPr>
        <w:t>):</w:t>
      </w:r>
    </w:p>
    <w:p w:rsidR="003D3F9E" w:rsidRDefault="003D3F9E" w:rsidP="003D3F9E">
      <w:pPr>
        <w:pStyle w:val="a4"/>
        <w:numPr>
          <w:ilvl w:val="1"/>
          <w:numId w:val="3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довести до сведения органов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информацию о проведении мониторинга;</w:t>
      </w:r>
    </w:p>
    <w:p w:rsidR="003D3F9E" w:rsidRDefault="003D3F9E" w:rsidP="003D3F9E">
      <w:pPr>
        <w:pStyle w:val="a4"/>
        <w:numPr>
          <w:ilvl w:val="1"/>
          <w:numId w:val="3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подготовить обобщенную информацию об итогах мониторинга по подпункту 1.1 пункта 1 в срок до 16.03.2015, по подпункту 1.2 пункта 1 в срок  до 15.06.2015.</w:t>
      </w:r>
    </w:p>
    <w:p w:rsidR="003D3F9E" w:rsidRDefault="003D3F9E" w:rsidP="003D3F9E">
      <w:pPr>
        <w:pStyle w:val="a4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настоящего приказа возложить на отдел внутреннего аудита (</w:t>
      </w:r>
      <w:proofErr w:type="spellStart"/>
      <w:r>
        <w:rPr>
          <w:sz w:val="24"/>
          <w:szCs w:val="24"/>
        </w:rPr>
        <w:t>Н.Т.Маслюкова</w:t>
      </w:r>
      <w:proofErr w:type="spellEnd"/>
      <w:r>
        <w:rPr>
          <w:sz w:val="24"/>
          <w:szCs w:val="24"/>
        </w:rPr>
        <w:t>).</w:t>
      </w:r>
    </w:p>
    <w:p w:rsidR="003D3F9E" w:rsidRDefault="003D3F9E" w:rsidP="003D3F9E">
      <w:pPr>
        <w:rPr>
          <w:b/>
          <w:sz w:val="24"/>
          <w:szCs w:val="24"/>
        </w:rPr>
      </w:pPr>
    </w:p>
    <w:p w:rsidR="003D3F9E" w:rsidRDefault="003D3F9E" w:rsidP="003D3F9E">
      <w:pPr>
        <w:rPr>
          <w:b/>
          <w:sz w:val="24"/>
          <w:szCs w:val="24"/>
        </w:rPr>
      </w:pPr>
    </w:p>
    <w:p w:rsidR="003D3F9E" w:rsidRDefault="003D3F9E" w:rsidP="003D3F9E">
      <w:pPr>
        <w:pStyle w:val="a4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главы администрации города -</w:t>
      </w:r>
    </w:p>
    <w:p w:rsidR="003D3F9E" w:rsidRDefault="003D3F9E" w:rsidP="003D3F9E">
      <w:pPr>
        <w:pStyle w:val="a4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департамента финансов                                                             Л.И.Горшкова</w:t>
      </w:r>
    </w:p>
    <w:p w:rsidR="00E1163B" w:rsidRDefault="00E1163B"/>
    <w:sectPr w:rsidR="00E1163B" w:rsidSect="003D3F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B44"/>
    <w:multiLevelType w:val="multilevel"/>
    <w:tmpl w:val="44FCCE3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eastAsia="Times New Roman"/>
        <w:sz w:val="2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Times New Roman"/>
        <w:sz w:val="20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eastAsia="Times New Roman"/>
        <w:sz w:val="20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eastAsia="Times New Roman"/>
        <w:sz w:val="20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eastAsia="Times New Roman"/>
        <w:sz w:val="20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eastAsia="Times New Roman"/>
        <w:sz w:val="20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eastAsia="Times New Roman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eastAsia="Times New Roman"/>
        <w:sz w:val="20"/>
      </w:rPr>
    </w:lvl>
  </w:abstractNum>
  <w:abstractNum w:abstractNumId="1">
    <w:nsid w:val="33B149EE"/>
    <w:multiLevelType w:val="multilevel"/>
    <w:tmpl w:val="DA80DB3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2">
    <w:nsid w:val="44DC6ED6"/>
    <w:multiLevelType w:val="multilevel"/>
    <w:tmpl w:val="BC0488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3F9E"/>
    <w:rsid w:val="003D3F9E"/>
    <w:rsid w:val="00E1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D3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3F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3F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F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Kozlova_AI</dc:creator>
  <cp:keywords/>
  <dc:description/>
  <cp:lastModifiedBy>Kozlova_AI</cp:lastModifiedBy>
  <cp:revision>2</cp:revision>
  <dcterms:created xsi:type="dcterms:W3CDTF">2015-01-20T06:51:00Z</dcterms:created>
  <dcterms:modified xsi:type="dcterms:W3CDTF">2015-01-20T06:52:00Z</dcterms:modified>
</cp:coreProperties>
</file>